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D1" w:rsidRPr="00427097" w:rsidRDefault="00427097" w:rsidP="00427097">
      <w:pPr>
        <w:jc w:val="center"/>
        <w:rPr>
          <w:b/>
        </w:rPr>
      </w:pPr>
    </w:p>
    <w:p w:rsidR="00AB6C72" w:rsidRPr="00427097" w:rsidRDefault="00427097" w:rsidP="00427097">
      <w:pPr>
        <w:jc w:val="center"/>
        <w:rPr>
          <w:b/>
        </w:rPr>
      </w:pPr>
      <w:r w:rsidRPr="00427097">
        <w:rPr>
          <w:b/>
        </w:rPr>
        <w:t>FERIADO BANCARIO: 18 AÑOS DE LA MAYOR CRISIS DEL PAÍS</w:t>
      </w:r>
    </w:p>
    <w:p w:rsidR="00AB6C72" w:rsidRDefault="00AB6C72"/>
    <w:p w:rsidR="00635371" w:rsidRDefault="00635371" w:rsidP="00427097">
      <w:pPr>
        <w:jc w:val="both"/>
      </w:pPr>
      <w:bookmarkStart w:id="0" w:name="_GoBack"/>
      <w:r>
        <w:t>El informativo Voces en Acción,  presentó el programa especial “Feriado Bancario: 18 años después”. El panel estuvo conformado por el asambleísta Virgilio Hernández; María Elsa Viteri, exministra de Economía; Jorge Rodríguez, coordinador de la Comisión Anticorrupción; Jennifer Bolaños, Mónica Bolaños, Giovanni Brito y Patricia Bastidas, deudores de buena fe.</w:t>
      </w:r>
      <w:r w:rsidR="00B472C8">
        <w:t xml:space="preserve"> Los invitados pudieron contar sus historias personales y hacer un análisis económico, político y social de la mayor crisis que sufrió el país. </w:t>
      </w:r>
    </w:p>
    <w:p w:rsidR="00B472C8" w:rsidRDefault="00B472C8" w:rsidP="00427097">
      <w:pPr>
        <w:jc w:val="both"/>
      </w:pPr>
    </w:p>
    <w:p w:rsidR="00B472C8" w:rsidRDefault="00292CFF" w:rsidP="00427097">
      <w:pPr>
        <w:jc w:val="both"/>
      </w:pPr>
      <w:r>
        <w:t>El asambleísta Hernández explicó que "a</w:t>
      </w:r>
      <w:r w:rsidR="00562166" w:rsidRPr="00562166">
        <w:t xml:space="preserve">yer aprobamos el informe para el segundo debate </w:t>
      </w:r>
      <w:r>
        <w:t xml:space="preserve">el </w:t>
      </w:r>
      <w:r w:rsidRPr="00292CFF">
        <w:t>proyecto de Ley para la Restructuración de Deudas de la Banca Pública, Banca Cerrada y Gestión del Sistema Financiero Nacional y Régimen de Valores</w:t>
      </w:r>
      <w:r>
        <w:t>. Hemos realizado varios cambios para que sea una Ley aprobada por consenso</w:t>
      </w:r>
      <w:r w:rsidR="00562166" w:rsidRPr="00562166">
        <w:t>"</w:t>
      </w:r>
    </w:p>
    <w:p w:rsidR="00292CFF" w:rsidRDefault="00292CFF" w:rsidP="00427097">
      <w:pPr>
        <w:jc w:val="both"/>
      </w:pPr>
    </w:p>
    <w:p w:rsidR="00292CFF" w:rsidRDefault="00292CFF" w:rsidP="00427097">
      <w:pPr>
        <w:jc w:val="both"/>
      </w:pPr>
      <w:r>
        <w:t>Por su parte, María Elsa Viteri afirmó que “c</w:t>
      </w:r>
      <w:r w:rsidRPr="00292CFF">
        <w:t>uando conocí los testimonios de los deudores de buena fe nació en mi la necesidad moral de apoyarlos</w:t>
      </w:r>
      <w:r>
        <w:t xml:space="preserve">. El </w:t>
      </w:r>
      <w:r w:rsidRPr="00292CFF">
        <w:t>problema no es solamente financiero, es un problema de derechos humanos</w:t>
      </w:r>
      <w:r>
        <w:t>”.</w:t>
      </w:r>
    </w:p>
    <w:p w:rsidR="00292CFF" w:rsidRDefault="00292CFF" w:rsidP="00427097">
      <w:pPr>
        <w:jc w:val="both"/>
      </w:pPr>
    </w:p>
    <w:p w:rsidR="00292CFF" w:rsidRDefault="00292CFF" w:rsidP="00427097">
      <w:pPr>
        <w:jc w:val="both"/>
      </w:pPr>
      <w:r>
        <w:t>El coordinador de la Comisión Anticorrupción, Jorge Rodríguez, habló sobre el trabajo realizado desde este organismo “</w:t>
      </w:r>
      <w:r w:rsidRPr="00292CFF">
        <w:t xml:space="preserve">En un estudio que realicé determiné que la afectación por el </w:t>
      </w:r>
      <w:r>
        <w:t xml:space="preserve">feriado bancario </w:t>
      </w:r>
      <w:r w:rsidRPr="00292CFF">
        <w:t xml:space="preserve"> fue superior a 2 veces del </w:t>
      </w:r>
      <w:r>
        <w:t>Producto Interno Bruto de</w:t>
      </w:r>
      <w:r w:rsidRPr="00292CFF">
        <w:t xml:space="preserve"> ese año</w:t>
      </w:r>
      <w:r>
        <w:t xml:space="preserve">. </w:t>
      </w:r>
      <w:r w:rsidRPr="00292CFF">
        <w:t>En definitiva, en 18 años, en materia judicial, no se ha hecho absolutamente nada</w:t>
      </w:r>
      <w:r>
        <w:t xml:space="preserve"> por el feriado bancario”.</w:t>
      </w:r>
    </w:p>
    <w:p w:rsidR="00292CFF" w:rsidRDefault="00292CFF" w:rsidP="00427097">
      <w:pPr>
        <w:jc w:val="both"/>
      </w:pPr>
    </w:p>
    <w:p w:rsidR="00292CFF" w:rsidRDefault="00292CFF" w:rsidP="00427097">
      <w:pPr>
        <w:jc w:val="both"/>
      </w:pPr>
      <w:r>
        <w:t xml:space="preserve">Mientras que los deudores de buena </w:t>
      </w:r>
      <w:proofErr w:type="gramStart"/>
      <w:r>
        <w:t>fe</w:t>
      </w:r>
      <w:proofErr w:type="gramEnd"/>
      <w:r>
        <w:t xml:space="preserve"> expusieron sus casos y la problemática que han arrastrado estos 18 años. Agradecieron </w:t>
      </w:r>
      <w:r w:rsidR="00AB6C72">
        <w:t>a la Asamblea Nacional por abrir las puertas a sus casos y buscar una solución.</w:t>
      </w:r>
    </w:p>
    <w:bookmarkEnd w:id="0"/>
    <w:p w:rsidR="00292CFF" w:rsidRDefault="00292CFF"/>
    <w:p w:rsidR="00292CFF" w:rsidRDefault="00292CFF"/>
    <w:p w:rsidR="00635371" w:rsidRDefault="00635371"/>
    <w:p w:rsidR="00635371" w:rsidRDefault="00635371"/>
    <w:sectPr w:rsidR="006353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71"/>
    <w:rsid w:val="00292CFF"/>
    <w:rsid w:val="00427097"/>
    <w:rsid w:val="00562166"/>
    <w:rsid w:val="00635371"/>
    <w:rsid w:val="00A1218F"/>
    <w:rsid w:val="00AB6C72"/>
    <w:rsid w:val="00B472C8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3EAD0-26C8-4E0C-8406-D0953A28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2017-03-08T15:24:00Z</dcterms:created>
  <dcterms:modified xsi:type="dcterms:W3CDTF">2017-03-08T16:25:00Z</dcterms:modified>
</cp:coreProperties>
</file>