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99" w:rsidRPr="00510999" w:rsidRDefault="00492AEB" w:rsidP="00510999">
      <w:pPr>
        <w:pStyle w:val="xmsonormal"/>
        <w:shd w:val="clear" w:color="auto" w:fill="FFFFFF"/>
        <w:jc w:val="center"/>
        <w:rPr>
          <w:rFonts w:ascii="Segoe UI" w:hAnsi="Segoe UI" w:cs="Segoe UI"/>
          <w:b/>
          <w:color w:val="212121"/>
          <w:sz w:val="23"/>
          <w:szCs w:val="23"/>
        </w:rPr>
      </w:pPr>
      <w:r>
        <w:rPr>
          <w:rFonts w:ascii="Segoe UI" w:hAnsi="Segoe UI" w:cs="Segoe UI"/>
          <w:b/>
          <w:color w:val="212121"/>
          <w:sz w:val="23"/>
          <w:szCs w:val="23"/>
        </w:rPr>
        <w:t xml:space="preserve">Se analizan detalles de la contratación de </w:t>
      </w:r>
      <w:proofErr w:type="spellStart"/>
      <w:r>
        <w:rPr>
          <w:rFonts w:ascii="Segoe UI" w:hAnsi="Segoe UI" w:cs="Segoe UI"/>
          <w:b/>
          <w:color w:val="212121"/>
          <w:sz w:val="23"/>
          <w:szCs w:val="23"/>
        </w:rPr>
        <w:t>Odebrecht</w:t>
      </w:r>
      <w:proofErr w:type="spellEnd"/>
      <w:r>
        <w:rPr>
          <w:rFonts w:ascii="Segoe UI" w:hAnsi="Segoe UI" w:cs="Segoe UI"/>
          <w:b/>
          <w:color w:val="212121"/>
          <w:sz w:val="23"/>
          <w:szCs w:val="23"/>
        </w:rPr>
        <w:t xml:space="preserve"> para el Metro de Quito</w:t>
      </w:r>
      <w:bookmarkStart w:id="0" w:name="_GoBack"/>
      <w:bookmarkEnd w:id="0"/>
      <w:r>
        <w:rPr>
          <w:rFonts w:ascii="Segoe UI" w:hAnsi="Segoe UI" w:cs="Segoe UI"/>
          <w:b/>
          <w:color w:val="212121"/>
          <w:sz w:val="23"/>
          <w:szCs w:val="23"/>
        </w:rPr>
        <w:t xml:space="preserve"> </w:t>
      </w:r>
    </w:p>
    <w:p w:rsidR="00492AEB" w:rsidRPr="00492AEB" w:rsidRDefault="00492AEB" w:rsidP="00492AEB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>El concejal de Quito, Carlos Páe</w:t>
      </w:r>
      <w:r w:rsidRPr="00492AEB"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 xml:space="preserve">z,  indicó que la fiscalía ecuatoriana tiene la obligación de investigar las denuncias  de corrupción, presuntamente cometidas, por la empresa </w:t>
      </w:r>
      <w:proofErr w:type="spellStart"/>
      <w:r w:rsidRPr="00492AEB"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>Odebrecht</w:t>
      </w:r>
      <w:proofErr w:type="spellEnd"/>
      <w:r w:rsidRPr="00492AEB"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>.</w:t>
      </w:r>
    </w:p>
    <w:p w:rsidR="00492AEB" w:rsidRPr="00492AEB" w:rsidRDefault="00492AEB" w:rsidP="00492AEB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>Para el C</w:t>
      </w:r>
      <w:r w:rsidRPr="00492AEB"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 xml:space="preserve">oncejal la explicación del ex alcalde, Augusto Barrera, fue importante para aclarar que en ese momento </w:t>
      </w:r>
      <w:proofErr w:type="spellStart"/>
      <w:r w:rsidRPr="00492AEB"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>Odebrecht</w:t>
      </w:r>
      <w:proofErr w:type="spellEnd"/>
      <w:r w:rsidRPr="00492AEB"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 xml:space="preserve"> estaba legalmente calificada para participar en concesiones.</w:t>
      </w:r>
    </w:p>
    <w:p w:rsidR="00492AEB" w:rsidRPr="00492AEB" w:rsidRDefault="00492AEB" w:rsidP="00492AEB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</w:pPr>
      <w:r w:rsidRPr="00492AEB"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 xml:space="preserve">Sobre la relación de la empresa </w:t>
      </w:r>
      <w:proofErr w:type="spellStart"/>
      <w:r w:rsidRPr="00492AEB"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>Odebrecht</w:t>
      </w:r>
      <w:proofErr w:type="spellEnd"/>
      <w:r w:rsidRPr="00492AEB"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 xml:space="preserve"> y el Metro de Quito, indicó que el contrato fue firmado en noviembre de 2015 sobre la base de diferentes ofertas, en la administración del actual alcalde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>, Mauricio R</w:t>
      </w:r>
      <w:r w:rsidRPr="00492AEB"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>odas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>, señaló Páez.</w:t>
      </w:r>
    </w:p>
    <w:p w:rsidR="000C23D1" w:rsidRDefault="00492AEB" w:rsidP="00492AEB">
      <w:pPr>
        <w:jc w:val="both"/>
      </w:pPr>
      <w:r w:rsidRPr="00492AEB"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 xml:space="preserve">En septiembre de 2016 la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 xml:space="preserve">empresa </w:t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>Odebrecht</w:t>
      </w:r>
      <w:proofErr w:type="spellEnd"/>
      <w:r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 xml:space="preserve"> notificó, al M</w:t>
      </w:r>
      <w:r w:rsidRPr="00492AEB"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>unicipio de Quito,  su deseo  de entregar sus accione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>s a la empresa  ACCIONA.  Pero s</w:t>
      </w:r>
      <w:r w:rsidRPr="00492AEB"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 xml:space="preserve">e debe “garantizar que el contratistas cumpla con las estipulaciones contractuales” señaló el concejal  Carlos </w:t>
      </w:r>
      <w:proofErr w:type="spellStart"/>
      <w:r w:rsidRPr="00492AEB"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>Paéz</w:t>
      </w:r>
      <w:proofErr w:type="spellEnd"/>
      <w:r w:rsidRPr="00492AEB">
        <w:rPr>
          <w:rFonts w:ascii="Segoe UI" w:eastAsia="Times New Roman" w:hAnsi="Segoe UI" w:cs="Segoe UI"/>
          <w:color w:val="212121"/>
          <w:sz w:val="23"/>
          <w:szCs w:val="23"/>
          <w:lang w:eastAsia="es-EC"/>
        </w:rPr>
        <w:t>.</w:t>
      </w:r>
    </w:p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99"/>
    <w:rsid w:val="00492AEB"/>
    <w:rsid w:val="00510999"/>
    <w:rsid w:val="00830467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714DCC-28E5-437A-8E28-C51B8B16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1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2016-12-28T15:00:00Z</dcterms:created>
  <dcterms:modified xsi:type="dcterms:W3CDTF">2016-12-28T15:00:00Z</dcterms:modified>
</cp:coreProperties>
</file>