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8B" w:rsidRDefault="0039078B" w:rsidP="0039078B">
      <w:pPr>
        <w:shd w:val="clear" w:color="auto" w:fill="FFFFFF"/>
        <w:spacing w:after="0" w:line="240" w:lineRule="auto"/>
        <w:rPr>
          <w:rFonts w:ascii="Arial" w:eastAsia="Times New Roman" w:hAnsi="Arial" w:cs="Arial"/>
          <w:color w:val="222222"/>
          <w:sz w:val="19"/>
          <w:szCs w:val="19"/>
          <w:lang w:eastAsia="es-EC"/>
        </w:rPr>
      </w:pPr>
      <w:r>
        <w:rPr>
          <w:rFonts w:ascii="Arial" w:eastAsia="Times New Roman" w:hAnsi="Arial" w:cs="Arial"/>
          <w:color w:val="222222"/>
          <w:sz w:val="19"/>
          <w:szCs w:val="19"/>
          <w:lang w:eastAsia="es-EC"/>
        </w:rPr>
        <w:t>SEGURO DE DEPÓSITOS CUBRE AL 99 POR CIENTOD E CLIENTES</w:t>
      </w:r>
    </w:p>
    <w:p w:rsidR="0039078B" w:rsidRDefault="0039078B" w:rsidP="0039078B">
      <w:pPr>
        <w:shd w:val="clear" w:color="auto" w:fill="FFFFFF"/>
        <w:spacing w:after="0" w:line="240" w:lineRule="auto"/>
        <w:rPr>
          <w:rFonts w:ascii="Arial" w:eastAsia="Times New Roman" w:hAnsi="Arial" w:cs="Arial"/>
          <w:color w:val="222222"/>
          <w:sz w:val="19"/>
          <w:szCs w:val="19"/>
          <w:lang w:eastAsia="es-EC"/>
        </w:rPr>
      </w:pPr>
    </w:p>
    <w:p w:rsidR="0039078B" w:rsidRDefault="0039078B" w:rsidP="0039078B">
      <w:pPr>
        <w:shd w:val="clear" w:color="auto" w:fill="FFFFFF"/>
        <w:spacing w:after="0" w:line="240" w:lineRule="auto"/>
        <w:rPr>
          <w:rFonts w:ascii="Arial" w:eastAsia="Times New Roman" w:hAnsi="Arial" w:cs="Arial"/>
          <w:color w:val="222222"/>
          <w:sz w:val="19"/>
          <w:szCs w:val="19"/>
          <w:lang w:eastAsia="es-EC"/>
        </w:rPr>
      </w:pPr>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r w:rsidRPr="0039078B">
        <w:rPr>
          <w:rFonts w:ascii="Arial" w:eastAsia="Times New Roman" w:hAnsi="Arial" w:cs="Arial"/>
          <w:color w:val="222222"/>
          <w:sz w:val="19"/>
          <w:szCs w:val="19"/>
          <w:lang w:eastAsia="es-EC"/>
        </w:rPr>
        <w:t>El representante de la Corporación de Seguros de Depósitos, Fondos de Liquidez y Fondo de Seguros Privados, COSEDE, Eugenio Paladines, se refirió a la garantía de depósitos de los usuarios del sistema financiero.</w:t>
      </w:r>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bookmarkStart w:id="0" w:name="_GoBack"/>
      <w:bookmarkEnd w:id="0"/>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r w:rsidRPr="0039078B">
        <w:rPr>
          <w:rFonts w:ascii="Arial" w:eastAsia="Times New Roman" w:hAnsi="Arial" w:cs="Arial"/>
          <w:color w:val="222222"/>
          <w:sz w:val="19"/>
          <w:szCs w:val="19"/>
          <w:lang w:eastAsia="es-EC"/>
        </w:rPr>
        <w:t>Paladines informó que en Ecuador que la cobertura con la que cuentan los clientes del sistema garantiza con 32.000 dólares en efectivo, esta cobertura corresponde al 99 por ciento de los clientes.</w:t>
      </w:r>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r w:rsidRPr="0039078B">
        <w:rPr>
          <w:rFonts w:ascii="Arial" w:eastAsia="Times New Roman" w:hAnsi="Arial" w:cs="Arial"/>
          <w:color w:val="222222"/>
          <w:sz w:val="19"/>
          <w:szCs w:val="19"/>
          <w:lang w:eastAsia="es-EC"/>
        </w:rPr>
        <w:t>Sobre el sistema cooperativo nacional el funcionario afirmó que la cobertura cubre al 97 por ciento de los clientes a nivel nacional.</w:t>
      </w:r>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p>
    <w:p w:rsidR="0039078B" w:rsidRPr="0039078B" w:rsidRDefault="0039078B" w:rsidP="0039078B">
      <w:pPr>
        <w:shd w:val="clear" w:color="auto" w:fill="FFFFFF"/>
        <w:spacing w:after="0" w:line="240" w:lineRule="auto"/>
        <w:rPr>
          <w:rFonts w:ascii="Arial" w:eastAsia="Times New Roman" w:hAnsi="Arial" w:cs="Arial"/>
          <w:color w:val="222222"/>
          <w:sz w:val="19"/>
          <w:szCs w:val="19"/>
          <w:lang w:eastAsia="es-EC"/>
        </w:rPr>
      </w:pPr>
      <w:r w:rsidRPr="0039078B">
        <w:rPr>
          <w:rFonts w:ascii="Arial" w:eastAsia="Times New Roman" w:hAnsi="Arial" w:cs="Arial"/>
          <w:color w:val="222222"/>
          <w:sz w:val="19"/>
          <w:szCs w:val="19"/>
          <w:lang w:eastAsia="es-EC"/>
        </w:rPr>
        <w:t>Este jueves 15 se dictará un ciclo de conferencias para informar a la ciudadanía sobre los alcances del seguro del COSEDE.</w:t>
      </w:r>
    </w:p>
    <w:p w:rsidR="000C23D1" w:rsidRDefault="0039078B"/>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8B"/>
    <w:rsid w:val="0039078B"/>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774B7-3ED3-4316-8B43-138E1DC3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830">
      <w:bodyDiv w:val="1"/>
      <w:marLeft w:val="0"/>
      <w:marRight w:val="0"/>
      <w:marTop w:val="0"/>
      <w:marBottom w:val="0"/>
      <w:divBdr>
        <w:top w:val="none" w:sz="0" w:space="0" w:color="auto"/>
        <w:left w:val="none" w:sz="0" w:space="0" w:color="auto"/>
        <w:bottom w:val="none" w:sz="0" w:space="0" w:color="auto"/>
        <w:right w:val="none" w:sz="0" w:space="0" w:color="auto"/>
      </w:divBdr>
    </w:div>
    <w:div w:id="14673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616</Characters>
  <Application>Microsoft Office Word</Application>
  <DocSecurity>0</DocSecurity>
  <Lines>5</Lines>
  <Paragraphs>1</Paragraphs>
  <ScaleCrop>false</ScaleCrop>
  <Company>Hewlett-Packard Company</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2016-12-14T15:19:00Z</dcterms:created>
  <dcterms:modified xsi:type="dcterms:W3CDTF">2016-12-14T15:24:00Z</dcterms:modified>
</cp:coreProperties>
</file>